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527C61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527C61">
        <w:rPr>
          <w:b/>
        </w:rPr>
        <w:t>Ders Tanımlama</w:t>
      </w:r>
    </w:p>
    <w:p w:rsidR="00800488" w:rsidRPr="00527C61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5"/>
        <w:gridCol w:w="6881"/>
      </w:tblGrid>
      <w:tr w:rsidR="00800488" w:rsidRPr="00527C61" w:rsidTr="00663413">
        <w:trPr>
          <w:trHeight w:val="315"/>
        </w:trPr>
        <w:tc>
          <w:tcPr>
            <w:tcW w:w="9921" w:type="dxa"/>
            <w:gridSpan w:val="2"/>
            <w:shd w:val="clear" w:color="auto" w:fill="DEEAF6"/>
            <w:vAlign w:val="center"/>
            <w:hideMark/>
          </w:tcPr>
          <w:p w:rsidR="00800488" w:rsidRPr="00527C61" w:rsidRDefault="00800488" w:rsidP="0074081A">
            <w:pPr>
              <w:jc w:val="center"/>
              <w:rPr>
                <w:b/>
                <w:bCs/>
              </w:rPr>
            </w:pPr>
            <w:r w:rsidRPr="00527C61">
              <w:rPr>
                <w:b/>
                <w:bCs/>
              </w:rPr>
              <w:t>DERS TANIMLAMA FORMU</w:t>
            </w:r>
          </w:p>
        </w:tc>
      </w:tr>
      <w:tr w:rsidR="00800488" w:rsidRPr="00527C61" w:rsidTr="00663413">
        <w:trPr>
          <w:trHeight w:val="48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863D61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KM</w:t>
            </w:r>
            <w:r w:rsidR="00763AF7">
              <w:rPr>
                <w:sz w:val="20"/>
                <w:szCs w:val="20"/>
              </w:rPr>
              <w:t>282</w:t>
            </w:r>
            <w:r w:rsidR="0095651D" w:rsidRPr="00527C61">
              <w:rPr>
                <w:sz w:val="20"/>
                <w:szCs w:val="20"/>
              </w:rPr>
              <w:t xml:space="preserve"> KİMYA MÜHENDİSLİĞİ TERMODİNAMİĞİ</w:t>
            </w:r>
          </w:p>
        </w:tc>
      </w:tr>
      <w:tr w:rsidR="00800488" w:rsidRPr="00527C61" w:rsidTr="00663413">
        <w:trPr>
          <w:trHeight w:val="480"/>
        </w:trPr>
        <w:tc>
          <w:tcPr>
            <w:tcW w:w="3145" w:type="dxa"/>
            <w:shd w:val="clear" w:color="auto" w:fill="DEEAF6"/>
            <w:noWrap/>
            <w:vAlign w:val="center"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6776" w:type="dxa"/>
            <w:shd w:val="clear" w:color="auto" w:fill="auto"/>
            <w:noWrap/>
            <w:vAlign w:val="center"/>
          </w:tcPr>
          <w:p w:rsidR="00800488" w:rsidRPr="00527C61" w:rsidRDefault="0095651D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4</w:t>
            </w:r>
          </w:p>
        </w:tc>
      </w:tr>
      <w:tr w:rsidR="00800488" w:rsidRPr="00527C61" w:rsidTr="00663413">
        <w:trPr>
          <w:trHeight w:val="825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95651D" w:rsidP="0074081A">
            <w:pPr>
              <w:rPr>
                <w:sz w:val="20"/>
                <w:szCs w:val="20"/>
              </w:rPr>
            </w:pPr>
            <w:proofErr w:type="gramStart"/>
            <w:r w:rsidRPr="00527C61">
              <w:rPr>
                <w:sz w:val="20"/>
                <w:szCs w:val="20"/>
              </w:rPr>
              <w:t xml:space="preserve">Saf maddelerin ve karışımların termodinamik özellikleri. </w:t>
            </w:r>
            <w:proofErr w:type="gramEnd"/>
            <w:r w:rsidRPr="00527C61">
              <w:rPr>
                <w:sz w:val="20"/>
                <w:szCs w:val="20"/>
              </w:rPr>
              <w:t xml:space="preserve">Çözünme ve seyrelme ısıları. Yardımcı fonksiyonlar. Çok bileşenli sistemlerin termodinamik özellikleri, kısmi </w:t>
            </w:r>
            <w:proofErr w:type="spellStart"/>
            <w:r w:rsidRPr="00527C61">
              <w:rPr>
                <w:sz w:val="20"/>
                <w:szCs w:val="20"/>
              </w:rPr>
              <w:t>molar</w:t>
            </w:r>
            <w:proofErr w:type="spellEnd"/>
            <w:r w:rsidRPr="00527C61">
              <w:rPr>
                <w:sz w:val="20"/>
                <w:szCs w:val="20"/>
              </w:rPr>
              <w:t xml:space="preserve"> özellikler, </w:t>
            </w:r>
            <w:proofErr w:type="spellStart"/>
            <w:r w:rsidRPr="00527C61">
              <w:rPr>
                <w:sz w:val="20"/>
                <w:szCs w:val="20"/>
              </w:rPr>
              <w:t>fugasite</w:t>
            </w:r>
            <w:proofErr w:type="spellEnd"/>
            <w:r w:rsidRPr="00527C61">
              <w:rPr>
                <w:sz w:val="20"/>
                <w:szCs w:val="20"/>
              </w:rPr>
              <w:t>, aktivite. Tek bileşenli ve çok bileşenli sistemlerde fazlar arası denge.</w:t>
            </w:r>
          </w:p>
        </w:tc>
      </w:tr>
      <w:tr w:rsidR="00800488" w:rsidRPr="00527C61" w:rsidTr="00663413">
        <w:trPr>
          <w:trHeight w:val="60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95651D" w:rsidP="0095651D">
            <w:pPr>
              <w:rPr>
                <w:sz w:val="20"/>
                <w:szCs w:val="20"/>
              </w:rPr>
            </w:pPr>
            <w:proofErr w:type="spellStart"/>
            <w:r w:rsidRPr="00527C61">
              <w:rPr>
                <w:sz w:val="20"/>
                <w:szCs w:val="20"/>
              </w:rPr>
              <w:t>Sandler</w:t>
            </w:r>
            <w:proofErr w:type="spellEnd"/>
            <w:r w:rsidRPr="00527C61">
              <w:rPr>
                <w:sz w:val="20"/>
                <w:szCs w:val="20"/>
              </w:rPr>
              <w:t>, S.I</w:t>
            </w:r>
            <w:proofErr w:type="gramStart"/>
            <w:r w:rsidRPr="00527C61">
              <w:rPr>
                <w:sz w:val="20"/>
                <w:szCs w:val="20"/>
              </w:rPr>
              <w:t>.,</w:t>
            </w:r>
            <w:proofErr w:type="spellStart"/>
            <w:proofErr w:type="gramEnd"/>
            <w:r w:rsidRPr="00527C61">
              <w:rPr>
                <w:sz w:val="20"/>
                <w:szCs w:val="20"/>
              </w:rPr>
              <w:t>ChemicalEngineeringThermodynamics</w:t>
            </w:r>
            <w:proofErr w:type="spellEnd"/>
            <w:r w:rsidRPr="00527C61">
              <w:rPr>
                <w:sz w:val="20"/>
                <w:szCs w:val="20"/>
              </w:rPr>
              <w:t xml:space="preserve">, 3rd Ed., </w:t>
            </w:r>
            <w:proofErr w:type="spellStart"/>
            <w:r w:rsidRPr="00527C61">
              <w:rPr>
                <w:sz w:val="20"/>
                <w:szCs w:val="20"/>
              </w:rPr>
              <w:t>Wiley</w:t>
            </w:r>
            <w:proofErr w:type="spellEnd"/>
            <w:r w:rsidRPr="00527C61">
              <w:rPr>
                <w:sz w:val="20"/>
                <w:szCs w:val="20"/>
              </w:rPr>
              <w:t xml:space="preserve">, 1999. </w:t>
            </w:r>
          </w:p>
        </w:tc>
      </w:tr>
      <w:tr w:rsidR="00800488" w:rsidRPr="00527C61" w:rsidTr="00663413">
        <w:trPr>
          <w:trHeight w:val="60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663413" w:rsidRPr="00527C61" w:rsidRDefault="00663413" w:rsidP="00663413">
            <w:pPr>
              <w:pStyle w:val="Balk1"/>
              <w:shd w:val="clear" w:color="auto" w:fill="FFFFFF"/>
              <w:spacing w:before="0" w:beforeAutospacing="0" w:after="0" w:afterAutospacing="0"/>
              <w:textAlignment w:val="baseline"/>
              <w:rPr>
                <w:b w:val="0"/>
                <w:bCs w:val="0"/>
                <w:sz w:val="20"/>
                <w:szCs w:val="20"/>
              </w:rPr>
            </w:pPr>
            <w:r w:rsidRPr="00527C61">
              <w:rPr>
                <w:b w:val="0"/>
                <w:sz w:val="20"/>
                <w:szCs w:val="20"/>
              </w:rPr>
              <w:t>Tosun, İ</w:t>
            </w:r>
            <w:proofErr w:type="gramStart"/>
            <w:r w:rsidRPr="00527C61">
              <w:rPr>
                <w:b w:val="0"/>
                <w:sz w:val="20"/>
                <w:szCs w:val="20"/>
              </w:rPr>
              <w:t>.,</w:t>
            </w:r>
            <w:proofErr w:type="gramEnd"/>
            <w:r w:rsidRPr="00527C61">
              <w:rPr>
                <w:b w:val="0"/>
                <w:sz w:val="20"/>
                <w:szCs w:val="20"/>
              </w:rPr>
              <w:t xml:space="preserve"> “</w:t>
            </w:r>
            <w:proofErr w:type="spellStart"/>
            <w:r w:rsidRPr="00527C61">
              <w:rPr>
                <w:b w:val="0"/>
                <w:bCs w:val="0"/>
                <w:sz w:val="20"/>
                <w:szCs w:val="20"/>
              </w:rPr>
              <w:t>TheThermodynamics</w:t>
            </w:r>
            <w:proofErr w:type="spellEnd"/>
            <w:r w:rsidRPr="00527C61">
              <w:rPr>
                <w:b w:val="0"/>
                <w:bCs w:val="0"/>
                <w:sz w:val="20"/>
                <w:szCs w:val="20"/>
              </w:rPr>
              <w:t xml:space="preserve"> of </w:t>
            </w:r>
            <w:proofErr w:type="spellStart"/>
            <w:r w:rsidRPr="00527C61">
              <w:rPr>
                <w:b w:val="0"/>
                <w:bCs w:val="0"/>
                <w:sz w:val="20"/>
                <w:szCs w:val="20"/>
              </w:rPr>
              <w:t>PhaseandReactionEquilibria</w:t>
            </w:r>
            <w:proofErr w:type="spellEnd"/>
            <w:r w:rsidRPr="00527C61">
              <w:rPr>
                <w:b w:val="0"/>
                <w:bCs w:val="0"/>
                <w:sz w:val="20"/>
                <w:szCs w:val="20"/>
              </w:rPr>
              <w:t xml:space="preserve">”, </w:t>
            </w:r>
            <w:proofErr w:type="spellStart"/>
            <w:r w:rsidRPr="00527C61">
              <w:rPr>
                <w:b w:val="0"/>
                <w:bCs w:val="0"/>
                <w:sz w:val="20"/>
                <w:szCs w:val="20"/>
              </w:rPr>
              <w:t>Elsevier</w:t>
            </w:r>
            <w:proofErr w:type="spellEnd"/>
            <w:r w:rsidRPr="00527C61">
              <w:rPr>
                <w:b w:val="0"/>
                <w:bCs w:val="0"/>
                <w:sz w:val="20"/>
                <w:szCs w:val="20"/>
              </w:rPr>
              <w:t>, 2012</w:t>
            </w:r>
          </w:p>
          <w:p w:rsidR="00555B16" w:rsidRPr="00527C61" w:rsidRDefault="0095651D" w:rsidP="00663413">
            <w:pPr>
              <w:jc w:val="both"/>
              <w:rPr>
                <w:sz w:val="20"/>
                <w:szCs w:val="20"/>
              </w:rPr>
            </w:pPr>
            <w:proofErr w:type="spellStart"/>
            <w:r w:rsidRPr="00527C61">
              <w:rPr>
                <w:sz w:val="20"/>
                <w:szCs w:val="20"/>
              </w:rPr>
              <w:t>Elliott</w:t>
            </w:r>
            <w:proofErr w:type="spellEnd"/>
            <w:r w:rsidRPr="00527C61">
              <w:rPr>
                <w:sz w:val="20"/>
                <w:szCs w:val="20"/>
              </w:rPr>
              <w:t xml:space="preserve">, J.R. </w:t>
            </w:r>
            <w:proofErr w:type="spellStart"/>
            <w:r w:rsidRPr="00527C61">
              <w:rPr>
                <w:sz w:val="20"/>
                <w:szCs w:val="20"/>
              </w:rPr>
              <w:t>and</w:t>
            </w:r>
            <w:proofErr w:type="spellEnd"/>
            <w:r w:rsidRPr="00527C61">
              <w:rPr>
                <w:sz w:val="20"/>
                <w:szCs w:val="20"/>
              </w:rPr>
              <w:t xml:space="preserve"> Li</w:t>
            </w:r>
            <w:r w:rsidR="00555B16" w:rsidRPr="00527C61">
              <w:rPr>
                <w:sz w:val="20"/>
                <w:szCs w:val="20"/>
              </w:rPr>
              <w:t>ra, C.T</w:t>
            </w:r>
            <w:proofErr w:type="gramStart"/>
            <w:r w:rsidR="00555B16" w:rsidRPr="00527C61">
              <w:rPr>
                <w:sz w:val="20"/>
                <w:szCs w:val="20"/>
              </w:rPr>
              <w:t>.,</w:t>
            </w:r>
            <w:proofErr w:type="spellStart"/>
            <w:proofErr w:type="gramEnd"/>
            <w:r w:rsidR="00555B16" w:rsidRPr="00527C61">
              <w:rPr>
                <w:sz w:val="20"/>
                <w:szCs w:val="20"/>
              </w:rPr>
              <w:t>IntroductoryChemical</w:t>
            </w:r>
            <w:r w:rsidRPr="00527C61">
              <w:rPr>
                <w:sz w:val="20"/>
                <w:szCs w:val="20"/>
              </w:rPr>
              <w:t>EngineeringThermodynamics</w:t>
            </w:r>
            <w:proofErr w:type="spellEnd"/>
            <w:r w:rsidRPr="00527C61">
              <w:rPr>
                <w:sz w:val="20"/>
                <w:szCs w:val="20"/>
              </w:rPr>
              <w:t xml:space="preserve">, </w:t>
            </w:r>
            <w:proofErr w:type="spellStart"/>
            <w:r w:rsidRPr="00527C61">
              <w:rPr>
                <w:sz w:val="20"/>
                <w:szCs w:val="20"/>
              </w:rPr>
              <w:t>PrenticeHall</w:t>
            </w:r>
            <w:proofErr w:type="spellEnd"/>
            <w:r w:rsidRPr="00527C61">
              <w:rPr>
                <w:sz w:val="20"/>
                <w:szCs w:val="20"/>
              </w:rPr>
              <w:t xml:space="preserve">, 1999. </w:t>
            </w:r>
          </w:p>
          <w:p w:rsidR="00800488" w:rsidRPr="00527C61" w:rsidRDefault="0095651D" w:rsidP="00663413">
            <w:pPr>
              <w:jc w:val="both"/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Smith, J.M</w:t>
            </w:r>
            <w:proofErr w:type="gramStart"/>
            <w:r w:rsidRPr="00527C61">
              <w:rPr>
                <w:sz w:val="20"/>
                <w:szCs w:val="20"/>
              </w:rPr>
              <w:t>.,</w:t>
            </w:r>
            <w:proofErr w:type="gramEnd"/>
            <w:r w:rsidRPr="00527C61">
              <w:rPr>
                <w:sz w:val="20"/>
                <w:szCs w:val="20"/>
              </w:rPr>
              <w:t xml:space="preserve"> Van </w:t>
            </w:r>
            <w:proofErr w:type="spellStart"/>
            <w:r w:rsidRPr="00527C61">
              <w:rPr>
                <w:sz w:val="20"/>
                <w:szCs w:val="20"/>
              </w:rPr>
              <w:t>Ness</w:t>
            </w:r>
            <w:proofErr w:type="spellEnd"/>
            <w:r w:rsidRPr="00527C61">
              <w:rPr>
                <w:sz w:val="20"/>
                <w:szCs w:val="20"/>
              </w:rPr>
              <w:t xml:space="preserve">, H.C. </w:t>
            </w:r>
            <w:proofErr w:type="spellStart"/>
            <w:r w:rsidRPr="00527C61">
              <w:rPr>
                <w:sz w:val="20"/>
                <w:szCs w:val="20"/>
              </w:rPr>
              <w:t>andAbbott</w:t>
            </w:r>
            <w:proofErr w:type="spellEnd"/>
            <w:r w:rsidRPr="00527C61">
              <w:rPr>
                <w:sz w:val="20"/>
                <w:szCs w:val="20"/>
              </w:rPr>
              <w:t xml:space="preserve">, M.M., </w:t>
            </w:r>
            <w:proofErr w:type="spellStart"/>
            <w:r w:rsidRPr="00527C61">
              <w:rPr>
                <w:sz w:val="20"/>
                <w:szCs w:val="20"/>
              </w:rPr>
              <w:t>IntroductiontoChemicalEngineeringThermodynamics</w:t>
            </w:r>
            <w:proofErr w:type="spellEnd"/>
            <w:r w:rsidRPr="00527C61">
              <w:rPr>
                <w:sz w:val="20"/>
                <w:szCs w:val="20"/>
              </w:rPr>
              <w:t xml:space="preserve">, 6th Ed., </w:t>
            </w:r>
            <w:proofErr w:type="spellStart"/>
            <w:r w:rsidRPr="00527C61">
              <w:rPr>
                <w:sz w:val="20"/>
                <w:szCs w:val="20"/>
              </w:rPr>
              <w:t>McGrawHill</w:t>
            </w:r>
            <w:proofErr w:type="spellEnd"/>
            <w:r w:rsidRPr="00527C61">
              <w:rPr>
                <w:sz w:val="20"/>
                <w:szCs w:val="20"/>
              </w:rPr>
              <w:t xml:space="preserve">, 2001. </w:t>
            </w:r>
          </w:p>
        </w:tc>
      </w:tr>
      <w:tr w:rsidR="00800488" w:rsidRPr="00527C61" w:rsidTr="00663413">
        <w:trPr>
          <w:trHeight w:val="30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 </w:t>
            </w:r>
            <w:r w:rsidR="0066072C" w:rsidRPr="00527C61">
              <w:rPr>
                <w:sz w:val="20"/>
                <w:szCs w:val="20"/>
              </w:rPr>
              <w:t>5</w:t>
            </w:r>
          </w:p>
        </w:tc>
      </w:tr>
      <w:tr w:rsidR="00800488" w:rsidRPr="00527C61" w:rsidTr="00663413">
        <w:trPr>
          <w:trHeight w:val="585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F40DD0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Dersin önkoşulu bulunmamaktadır. D</w:t>
            </w:r>
            <w:r w:rsidR="00663413" w:rsidRPr="00527C61">
              <w:rPr>
                <w:sz w:val="20"/>
                <w:szCs w:val="20"/>
              </w:rPr>
              <w:t>erse devam zorunluluğu %70’dir.</w:t>
            </w:r>
          </w:p>
        </w:tc>
      </w:tr>
      <w:tr w:rsidR="00800488" w:rsidRPr="00527C61" w:rsidTr="00663413">
        <w:trPr>
          <w:trHeight w:val="30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 </w:t>
            </w:r>
            <w:r w:rsidR="0066072C" w:rsidRPr="00527C61">
              <w:rPr>
                <w:sz w:val="20"/>
                <w:szCs w:val="20"/>
              </w:rPr>
              <w:t>Zorunlu</w:t>
            </w:r>
          </w:p>
        </w:tc>
      </w:tr>
      <w:tr w:rsidR="00800488" w:rsidRPr="00527C61" w:rsidTr="00663413">
        <w:trPr>
          <w:trHeight w:val="30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 </w:t>
            </w:r>
            <w:r w:rsidR="0066072C" w:rsidRPr="00527C61">
              <w:rPr>
                <w:sz w:val="20"/>
                <w:szCs w:val="20"/>
              </w:rPr>
              <w:t>Türkçe</w:t>
            </w:r>
          </w:p>
        </w:tc>
      </w:tr>
      <w:tr w:rsidR="00800488" w:rsidRPr="00527C61" w:rsidTr="00663413">
        <w:trPr>
          <w:trHeight w:val="342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C54029" w:rsidP="003524E1">
            <w:pPr>
              <w:pStyle w:val="KonuBal"/>
              <w:jc w:val="both"/>
              <w:rPr>
                <w:b w:val="0"/>
                <w:sz w:val="20"/>
              </w:rPr>
            </w:pPr>
            <w:r w:rsidRPr="00527C61">
              <w:rPr>
                <w:b w:val="0"/>
                <w:sz w:val="20"/>
              </w:rPr>
              <w:t xml:space="preserve">Dersin amacı, saf maddelerin ve karışımların termodinamik özelliklerini belirleme yöntemlerinin </w:t>
            </w:r>
            <w:proofErr w:type="spellStart"/>
            <w:proofErr w:type="gramStart"/>
            <w:r w:rsidRPr="00527C61">
              <w:rPr>
                <w:b w:val="0"/>
                <w:sz w:val="20"/>
              </w:rPr>
              <w:t>öğretilmesi,</w:t>
            </w:r>
            <w:r w:rsidR="005E4688" w:rsidRPr="00527C61">
              <w:rPr>
                <w:sz w:val="20"/>
              </w:rPr>
              <w:t>t</w:t>
            </w:r>
            <w:r w:rsidRPr="00527C61">
              <w:rPr>
                <w:b w:val="0"/>
                <w:sz w:val="20"/>
              </w:rPr>
              <w:t>ek</w:t>
            </w:r>
            <w:proofErr w:type="spellEnd"/>
            <w:proofErr w:type="gramEnd"/>
            <w:r w:rsidRPr="00527C61">
              <w:rPr>
                <w:b w:val="0"/>
                <w:sz w:val="20"/>
              </w:rPr>
              <w:t xml:space="preserve"> bileşenli ve çok bileşenli sistemlerde fazlar arası denge durumunun analizinin öğrenilmesi</w:t>
            </w:r>
            <w:r w:rsidR="00A4179B" w:rsidRPr="00527C61">
              <w:rPr>
                <w:b w:val="0"/>
                <w:sz w:val="20"/>
              </w:rPr>
              <w:t>dir.</w:t>
            </w:r>
          </w:p>
        </w:tc>
      </w:tr>
      <w:tr w:rsidR="00800488" w:rsidRPr="00527C61" w:rsidTr="00663413">
        <w:trPr>
          <w:trHeight w:val="30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527C61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66072C" w:rsidRPr="00527C61" w:rsidRDefault="0066072C" w:rsidP="0066072C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 xml:space="preserve">Kimyasal </w:t>
            </w:r>
            <w:proofErr w:type="gramStart"/>
            <w:r w:rsidRPr="00527C61">
              <w:rPr>
                <w:sz w:val="20"/>
                <w:szCs w:val="20"/>
              </w:rPr>
              <w:t>proseslerdeki</w:t>
            </w:r>
            <w:proofErr w:type="gramEnd"/>
            <w:r w:rsidRPr="00527C61">
              <w:rPr>
                <w:sz w:val="20"/>
                <w:szCs w:val="20"/>
              </w:rPr>
              <w:t xml:space="preserve"> problemlerin termodinamik açıdan irdele</w:t>
            </w:r>
            <w:r w:rsidR="00685362" w:rsidRPr="00527C61">
              <w:rPr>
                <w:sz w:val="20"/>
                <w:szCs w:val="20"/>
              </w:rPr>
              <w:t>yebil</w:t>
            </w:r>
            <w:r w:rsidRPr="00527C61">
              <w:rPr>
                <w:sz w:val="20"/>
                <w:szCs w:val="20"/>
              </w:rPr>
              <w:t>me becerisi</w:t>
            </w:r>
            <w:r w:rsidR="00A4179B" w:rsidRPr="00527C61">
              <w:rPr>
                <w:sz w:val="20"/>
                <w:szCs w:val="20"/>
              </w:rPr>
              <w:t>,</w:t>
            </w:r>
          </w:p>
          <w:p w:rsidR="00A4179B" w:rsidRPr="00527C61" w:rsidRDefault="00A4179B" w:rsidP="0066072C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Karışımların ve saf maddelerin termodinamik özelliklerini hesaplayabilme,</w:t>
            </w:r>
          </w:p>
          <w:p w:rsidR="00800488" w:rsidRPr="00527C61" w:rsidRDefault="00FA396A" w:rsidP="00A4179B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 xml:space="preserve">İdeal davranış gösteren/göstermeyen </w:t>
            </w:r>
            <w:r w:rsidR="00A172F7" w:rsidRPr="00527C61">
              <w:rPr>
                <w:sz w:val="20"/>
                <w:szCs w:val="20"/>
              </w:rPr>
              <w:t>karışımlar</w:t>
            </w:r>
            <w:r w:rsidR="00685362" w:rsidRPr="00527C61">
              <w:rPr>
                <w:sz w:val="20"/>
                <w:szCs w:val="20"/>
              </w:rPr>
              <w:t xml:space="preserve">da </w:t>
            </w:r>
            <w:r w:rsidR="00A172F7" w:rsidRPr="00527C61">
              <w:rPr>
                <w:sz w:val="20"/>
                <w:szCs w:val="20"/>
              </w:rPr>
              <w:t xml:space="preserve">faz </w:t>
            </w:r>
            <w:r w:rsidR="00663413" w:rsidRPr="00527C61">
              <w:rPr>
                <w:sz w:val="20"/>
                <w:szCs w:val="20"/>
              </w:rPr>
              <w:t>b</w:t>
            </w:r>
            <w:r w:rsidR="00A172F7" w:rsidRPr="00527C61">
              <w:rPr>
                <w:sz w:val="20"/>
                <w:szCs w:val="20"/>
              </w:rPr>
              <w:t>ileşimleri</w:t>
            </w:r>
            <w:r w:rsidR="00685362" w:rsidRPr="00527C61">
              <w:rPr>
                <w:sz w:val="20"/>
                <w:szCs w:val="20"/>
              </w:rPr>
              <w:t>ni</w:t>
            </w:r>
            <w:r w:rsidR="00A172F7" w:rsidRPr="00527C61">
              <w:rPr>
                <w:sz w:val="20"/>
                <w:szCs w:val="20"/>
              </w:rPr>
              <w:t xml:space="preserve"> belirleyebilme,</w:t>
            </w:r>
          </w:p>
          <w:p w:rsidR="00A172F7" w:rsidRPr="00527C61" w:rsidRDefault="00ED2014" w:rsidP="00A4179B">
            <w:pPr>
              <w:rPr>
                <w:sz w:val="20"/>
                <w:szCs w:val="20"/>
              </w:rPr>
            </w:pPr>
            <w:proofErr w:type="gramStart"/>
            <w:r w:rsidRPr="00527C61">
              <w:rPr>
                <w:sz w:val="20"/>
                <w:szCs w:val="20"/>
              </w:rPr>
              <w:t xml:space="preserve">Farklı sistemlerde akan bir akışkanın termodinamik özelliklerinde meydana gelen değişiklikleri hesaplayabilme. </w:t>
            </w:r>
            <w:proofErr w:type="gramEnd"/>
          </w:p>
        </w:tc>
      </w:tr>
      <w:tr w:rsidR="00800488" w:rsidRPr="00527C61" w:rsidTr="00663413">
        <w:trPr>
          <w:trHeight w:val="30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 </w:t>
            </w:r>
            <w:r w:rsidR="0066072C" w:rsidRPr="00527C61">
              <w:rPr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527C61" w:rsidTr="00663413">
        <w:trPr>
          <w:trHeight w:val="300"/>
        </w:trPr>
        <w:tc>
          <w:tcPr>
            <w:tcW w:w="3145" w:type="dxa"/>
            <w:shd w:val="clear" w:color="auto" w:fill="DEEAF6"/>
            <w:noWrap/>
            <w:vAlign w:val="center"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6776" w:type="dxa"/>
            <w:shd w:val="clear" w:color="auto" w:fill="auto"/>
            <w:noWrap/>
            <w:vAlign w:val="center"/>
          </w:tcPr>
          <w:tbl>
            <w:tblPr>
              <w:tblW w:w="671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62"/>
              <w:gridCol w:w="5449"/>
            </w:tblGrid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0B0047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0B0047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> Kimya mühendisliği termodinamiğine giriş ve tanımlar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0B0047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0B0047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Termodinamik özellikler: sıvılar, ideal-ideal olmayan </w:t>
                  </w:r>
                  <w:proofErr w:type="spellStart"/>
                  <w:proofErr w:type="gramStart"/>
                  <w:r w:rsidRPr="00527C61">
                    <w:rPr>
                      <w:sz w:val="20"/>
                      <w:szCs w:val="20"/>
                    </w:rPr>
                    <w:t>gazlar,temel</w:t>
                  </w:r>
                  <w:proofErr w:type="spellEnd"/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bağıntılar,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Maxwell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bağıntıları, kavramsal ve ölçülebilir özellikler arasındaki bağıntılar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0B0047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0B0047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Termodinamik özellikler: sıvılar, ideal-ideal olmayan </w:t>
                  </w:r>
                  <w:proofErr w:type="spellStart"/>
                  <w:proofErr w:type="gramStart"/>
                  <w:r w:rsidRPr="00527C61">
                    <w:rPr>
                      <w:sz w:val="20"/>
                      <w:szCs w:val="20"/>
                    </w:rPr>
                    <w:t>gazlar,temel</w:t>
                  </w:r>
                  <w:proofErr w:type="spellEnd"/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bağıntılar,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Maxwell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bağıntıları, kavramsal ve ölçülebilir özellikler arasındaki  bağıntılar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0B0047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0B0047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Termodinamik özellikler: sıvılar, ideal-ideal olmayan </w:t>
                  </w:r>
                  <w:proofErr w:type="spellStart"/>
                  <w:proofErr w:type="gramStart"/>
                  <w:r w:rsidRPr="00527C61">
                    <w:rPr>
                      <w:sz w:val="20"/>
                      <w:szCs w:val="20"/>
                    </w:rPr>
                    <w:t>gazlar,temel</w:t>
                  </w:r>
                  <w:proofErr w:type="spellEnd"/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bağıntılar,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Maxwell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bağıntıları, kavramsal ve ölçülebilir özellikler arasındaki  bağıntılar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0B0047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0B0047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Çözünme ve seyrelme ısıları, Karışımların termodinamik özellikleri: kısmi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molar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özellikler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0B0047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0B0047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Karışımların termodinamik özellikleri: kimyasal </w:t>
                  </w:r>
                  <w:bookmarkStart w:id="0" w:name="_GoBack"/>
                  <w:bookmarkEnd w:id="0"/>
                  <w:r w:rsidRPr="00527C61">
                    <w:rPr>
                      <w:sz w:val="20"/>
                      <w:szCs w:val="20"/>
                    </w:rPr>
                    <w:t xml:space="preserve">potansiyel,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, ideal ve ideal olmayan karışımlar, kısmi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>, aktivite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0B0047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0B0047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Karışımların termodinamik özellikleri: kimyasal potansiyel,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, ideal ve ideal olmayan karışımlar, kısmi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>, aktivite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0B0047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0B0047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Karışımların termodinamik özellikleri: kimyasal potansiyel,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lastRenderedPageBreak/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, ideal ve ideal olmayan karışımlar, kısmi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>, aktivite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0B0047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lastRenderedPageBreak/>
                    <w:t>9.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0B0047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Karışımların termodinamik özellikleri: kimyasal potansiyel,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, ideal ve ideal olmayan karışımlar, kısmi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>, aktivite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0B0047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0B0047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Tek bileşenli sistemlerde fazlar arası </w:t>
                  </w:r>
                  <w:proofErr w:type="gramStart"/>
                  <w:r w:rsidRPr="00527C61">
                    <w:rPr>
                      <w:sz w:val="20"/>
                      <w:szCs w:val="20"/>
                    </w:rPr>
                    <w:t>denge : denge</w:t>
                  </w:r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şartları, sıvı-buhar dengesi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0B0047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0B0047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Tek bileşenli sistemlerde fazlar arası </w:t>
                  </w:r>
                  <w:proofErr w:type="gramStart"/>
                  <w:r w:rsidRPr="00527C61">
                    <w:rPr>
                      <w:sz w:val="20"/>
                      <w:szCs w:val="20"/>
                    </w:rPr>
                    <w:t>denge : denge</w:t>
                  </w:r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şartları, sıvı-buhar dengesi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0B0047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0B0047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Çok bileşenli sistemlerde fazlar arası </w:t>
                  </w:r>
                  <w:proofErr w:type="gramStart"/>
                  <w:r w:rsidRPr="00527C61">
                    <w:rPr>
                      <w:sz w:val="20"/>
                      <w:szCs w:val="20"/>
                    </w:rPr>
                    <w:t>denge : ideal</w:t>
                  </w:r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olmayan karışımlar,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azeotropik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sistemler, çözünürlükler, çoklu karışımlar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0B0047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0B0047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Çok bileşenli sistemlerde fazlar arası </w:t>
                  </w:r>
                  <w:proofErr w:type="gramStart"/>
                  <w:r w:rsidRPr="00527C61">
                    <w:rPr>
                      <w:sz w:val="20"/>
                      <w:szCs w:val="20"/>
                    </w:rPr>
                    <w:t>denge : ideal</w:t>
                  </w:r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olmayan karışımlar,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azeotropik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sistemler, çözünürlükler, çoklu karışımlar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0B0047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0B0047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Çok bileşenli sistemlerde fazlar arası </w:t>
                  </w:r>
                  <w:proofErr w:type="gramStart"/>
                  <w:r w:rsidRPr="00527C61">
                    <w:rPr>
                      <w:sz w:val="20"/>
                      <w:szCs w:val="20"/>
                    </w:rPr>
                    <w:t>denge : ideal</w:t>
                  </w:r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olmayan karışımlar,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azeotropik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sistemler, çözünürlükler, çoklu karışımlar </w:t>
                  </w:r>
                </w:p>
              </w:tc>
            </w:tr>
          </w:tbl>
          <w:p w:rsidR="00800488" w:rsidRPr="00527C61" w:rsidRDefault="00800488" w:rsidP="0074081A">
            <w:pPr>
              <w:pStyle w:val="ListeParagraf"/>
              <w:rPr>
                <w:sz w:val="20"/>
                <w:szCs w:val="20"/>
              </w:rPr>
            </w:pPr>
          </w:p>
        </w:tc>
      </w:tr>
      <w:tr w:rsidR="00800488" w:rsidRPr="00527C61" w:rsidTr="00663413">
        <w:trPr>
          <w:trHeight w:val="153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527C61" w:rsidRDefault="00800488" w:rsidP="0074081A">
            <w:pPr>
              <w:rPr>
                <w:bCs/>
                <w:i/>
                <w:sz w:val="20"/>
                <w:szCs w:val="20"/>
              </w:rPr>
            </w:pPr>
            <w:proofErr w:type="gramStart"/>
            <w:r w:rsidRPr="00527C61">
              <w:rPr>
                <w:bCs/>
                <w:i/>
                <w:sz w:val="20"/>
                <w:szCs w:val="20"/>
              </w:rPr>
              <w:t>(</w:t>
            </w:r>
            <w:proofErr w:type="gramEnd"/>
            <w:r w:rsidRPr="00527C61">
              <w:rPr>
                <w:bCs/>
                <w:i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527C61">
              <w:rPr>
                <w:bCs/>
                <w:i/>
                <w:sz w:val="20"/>
                <w:szCs w:val="20"/>
              </w:rPr>
              <w:t>)</w:t>
            </w:r>
            <w:proofErr w:type="gramEnd"/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Haftalık teorik ders saati</w:t>
            </w:r>
          </w:p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Okuma Faaliyetleri</w:t>
            </w:r>
          </w:p>
          <w:p w:rsidR="00800488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İnternetten tarama, kütüphane çalışması</w:t>
            </w:r>
          </w:p>
          <w:p w:rsidR="00923E63" w:rsidRPr="00527C61" w:rsidRDefault="00923E63" w:rsidP="007408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 hazırlama</w:t>
            </w:r>
          </w:p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Ara sınav ve ara sınava hazırlık</w:t>
            </w:r>
          </w:p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800488" w:rsidRPr="00527C61" w:rsidTr="00663413">
        <w:trPr>
          <w:trHeight w:val="7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527C61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27C61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27C61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527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C8503C" w:rsidP="00C8503C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527C61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C8503C" w:rsidP="00C8503C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527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27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27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27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527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27C61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527C61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527C61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C8503C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C8503C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 </w:t>
            </w:r>
          </w:p>
        </w:tc>
      </w:tr>
      <w:tr w:rsidR="00800488" w:rsidRPr="00527C61" w:rsidTr="00663413">
        <w:trPr>
          <w:trHeight w:val="70"/>
        </w:trPr>
        <w:tc>
          <w:tcPr>
            <w:tcW w:w="3145" w:type="dxa"/>
            <w:shd w:val="clear" w:color="auto" w:fill="DEEAF6"/>
            <w:noWrap/>
            <w:vAlign w:val="center"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6776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40"/>
              <w:gridCol w:w="977"/>
            </w:tblGrid>
            <w:tr w:rsidR="00800488" w:rsidRPr="00527C61" w:rsidTr="00E85E37">
              <w:trPr>
                <w:trHeight w:val="750"/>
                <w:jc w:val="center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527C61" w:rsidRDefault="00800488" w:rsidP="000B004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27C61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27C61" w:rsidRDefault="00800488" w:rsidP="000B004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27C61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27C61" w:rsidRDefault="00800488" w:rsidP="000B004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27C61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27C61" w:rsidRDefault="00800488" w:rsidP="000B004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27C61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</w:t>
                  </w:r>
                  <w:r w:rsidR="00C8503C" w:rsidRPr="00527C6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4</w:t>
                  </w:r>
                  <w:r w:rsidR="00C8503C" w:rsidRPr="00527C61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Rapor hazırlama</w:t>
                  </w:r>
                  <w:r w:rsidR="00C8503C" w:rsidRPr="00527C61">
                    <w:rPr>
                      <w:sz w:val="18"/>
                      <w:szCs w:val="18"/>
                    </w:rPr>
                    <w:t xml:space="preserve"> (Ödev)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A32CAB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C8503C"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24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lastRenderedPageBreak/>
                    <w:t>Toplam iş yükü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12</w:t>
                  </w:r>
                  <w:r w:rsidR="00A32CAB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highlight w:val="yellow"/>
                    </w:rPr>
                  </w:pPr>
                  <w:r w:rsidRPr="00527C61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0B004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highlight w:val="yellow"/>
                    </w:rPr>
                  </w:pPr>
                  <w:r w:rsidRPr="00527C61">
                    <w:rPr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800488" w:rsidRPr="00527C61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27C61" w:rsidTr="00663413">
        <w:trPr>
          <w:trHeight w:val="1635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tbl>
            <w:tblPr>
              <w:tblW w:w="662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3997"/>
              <w:gridCol w:w="270"/>
              <w:gridCol w:w="284"/>
              <w:gridCol w:w="283"/>
              <w:gridCol w:w="407"/>
              <w:gridCol w:w="425"/>
            </w:tblGrid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527C61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527C61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527C61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663413" w:rsidRPr="00527C61" w:rsidTr="00663413">
              <w:trPr>
                <w:trHeight w:val="58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0B004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800488" w:rsidRPr="00527C61" w:rsidRDefault="00800488" w:rsidP="0074081A">
            <w:pPr>
              <w:rPr>
                <w:sz w:val="20"/>
                <w:szCs w:val="20"/>
              </w:rPr>
            </w:pPr>
          </w:p>
        </w:tc>
      </w:tr>
      <w:tr w:rsidR="00663413" w:rsidRPr="00527C61" w:rsidTr="00663413">
        <w:trPr>
          <w:trHeight w:val="1209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663413" w:rsidRPr="00527C61" w:rsidRDefault="00663413" w:rsidP="00663413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 Verecek Öğretim Eleman(</w:t>
            </w:r>
            <w:proofErr w:type="spellStart"/>
            <w:r w:rsidRPr="00527C61">
              <w:rPr>
                <w:b/>
                <w:bCs/>
                <w:sz w:val="20"/>
                <w:szCs w:val="20"/>
              </w:rPr>
              <w:t>lar</w:t>
            </w:r>
            <w:proofErr w:type="spellEnd"/>
            <w:r w:rsidRPr="00527C61">
              <w:rPr>
                <w:b/>
                <w:bCs/>
                <w:sz w:val="20"/>
                <w:szCs w:val="20"/>
              </w:rPr>
              <w:t>)ı ve İletişim Bilgileri</w:t>
            </w:r>
          </w:p>
        </w:tc>
        <w:tc>
          <w:tcPr>
            <w:tcW w:w="6776" w:type="dxa"/>
            <w:shd w:val="clear" w:color="auto" w:fill="auto"/>
            <w:vAlign w:val="center"/>
            <w:hideMark/>
          </w:tcPr>
          <w:p w:rsidR="00663413" w:rsidRPr="00527C61" w:rsidRDefault="00663413" w:rsidP="00663413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Prof. Dr. Ö. Murat Doğan (mdogan@gazi.edu.tr)</w:t>
            </w:r>
          </w:p>
          <w:p w:rsidR="00663413" w:rsidRPr="00527C61" w:rsidRDefault="00663413" w:rsidP="00663413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Prof. Dr. Metin Gürü (mguru@gazi.edu.tr)</w:t>
            </w:r>
          </w:p>
          <w:p w:rsidR="00663413" w:rsidRPr="00527C61" w:rsidRDefault="00663413" w:rsidP="00663413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Prof. Dr. Meltem Doğan (meltem@gazi.edu.tr)</w:t>
            </w:r>
          </w:p>
          <w:p w:rsidR="00663413" w:rsidRPr="00527C61" w:rsidRDefault="00663413" w:rsidP="00663413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Doç. Dr. S. Ferda Mutlu (sfmutlu@gmail.com)</w:t>
            </w:r>
          </w:p>
        </w:tc>
      </w:tr>
    </w:tbl>
    <w:p w:rsidR="00800488" w:rsidRPr="00527C61" w:rsidRDefault="00800488" w:rsidP="00663413">
      <w:pPr>
        <w:rPr>
          <w:i/>
        </w:rPr>
      </w:pPr>
    </w:p>
    <w:sectPr w:rsidR="00800488" w:rsidRPr="00527C61" w:rsidSect="00E544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54D8E"/>
    <w:multiLevelType w:val="hybridMultilevel"/>
    <w:tmpl w:val="0BBCA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52948"/>
    <w:multiLevelType w:val="hybridMultilevel"/>
    <w:tmpl w:val="6D6E804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B0047"/>
    <w:rsid w:val="00143FF6"/>
    <w:rsid w:val="003524E1"/>
    <w:rsid w:val="004117DD"/>
    <w:rsid w:val="00527C61"/>
    <w:rsid w:val="00536956"/>
    <w:rsid w:val="00555B16"/>
    <w:rsid w:val="005E4688"/>
    <w:rsid w:val="006078B3"/>
    <w:rsid w:val="0061188F"/>
    <w:rsid w:val="0066072C"/>
    <w:rsid w:val="00663413"/>
    <w:rsid w:val="00685362"/>
    <w:rsid w:val="007032D9"/>
    <w:rsid w:val="00752907"/>
    <w:rsid w:val="00763AF7"/>
    <w:rsid w:val="007F557D"/>
    <w:rsid w:val="00800488"/>
    <w:rsid w:val="00857EE4"/>
    <w:rsid w:val="00863D61"/>
    <w:rsid w:val="008913A8"/>
    <w:rsid w:val="00923E63"/>
    <w:rsid w:val="0095651D"/>
    <w:rsid w:val="00A172F7"/>
    <w:rsid w:val="00A32CAB"/>
    <w:rsid w:val="00A4179B"/>
    <w:rsid w:val="00BD126D"/>
    <w:rsid w:val="00BD4BEB"/>
    <w:rsid w:val="00C408D8"/>
    <w:rsid w:val="00C54029"/>
    <w:rsid w:val="00C8503C"/>
    <w:rsid w:val="00CD53C0"/>
    <w:rsid w:val="00CF4C89"/>
    <w:rsid w:val="00D460B6"/>
    <w:rsid w:val="00E5446D"/>
    <w:rsid w:val="00E6113E"/>
    <w:rsid w:val="00E85E37"/>
    <w:rsid w:val="00ED2014"/>
    <w:rsid w:val="00ED7139"/>
    <w:rsid w:val="00F17BB0"/>
    <w:rsid w:val="00F40DD0"/>
    <w:rsid w:val="00FA3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66341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BD4B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D4B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D4BE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D4B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D4BE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4BE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BEB"/>
    <w:rPr>
      <w:rFonts w:ascii="Segoe UI" w:eastAsia="Times New Roman" w:hAnsi="Segoe UI" w:cs="Segoe UI"/>
      <w:sz w:val="18"/>
      <w:szCs w:val="18"/>
      <w:lang w:eastAsia="tr-TR"/>
    </w:rPr>
  </w:style>
  <w:style w:type="paragraph" w:styleId="KonuBal">
    <w:name w:val="Title"/>
    <w:basedOn w:val="Normal"/>
    <w:link w:val="KonuBalChar"/>
    <w:qFormat/>
    <w:rsid w:val="00C54029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C5402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663413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66341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BD4B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D4B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D4BE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D4B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D4BE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4BE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BEB"/>
    <w:rPr>
      <w:rFonts w:ascii="Segoe UI" w:eastAsia="Times New Roman" w:hAnsi="Segoe UI" w:cs="Segoe UI"/>
      <w:sz w:val="18"/>
      <w:szCs w:val="18"/>
      <w:lang w:eastAsia="tr-TR"/>
    </w:rPr>
  </w:style>
  <w:style w:type="paragraph" w:styleId="KonuBal">
    <w:name w:val="Title"/>
    <w:basedOn w:val="Normal"/>
    <w:link w:val="KonuBalChar"/>
    <w:qFormat/>
    <w:rsid w:val="00C54029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C5402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663413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11</cp:revision>
  <dcterms:created xsi:type="dcterms:W3CDTF">2018-06-06T09:45:00Z</dcterms:created>
  <dcterms:modified xsi:type="dcterms:W3CDTF">2018-08-16T08:37:00Z</dcterms:modified>
</cp:coreProperties>
</file>